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EA882" w14:textId="77777777" w:rsidR="00A85746" w:rsidRPr="00A85746" w:rsidRDefault="00A85746" w:rsidP="00A85746">
      <w:pPr>
        <w:spacing w:line="276" w:lineRule="auto"/>
        <w:jc w:val="both"/>
        <w:rPr>
          <w:rFonts w:ascii="Roboto Condensed" w:hAnsi="Roboto Condensed"/>
          <w:b/>
          <w:color w:val="595959"/>
          <w:sz w:val="20"/>
          <w:szCs w:val="20"/>
        </w:rPr>
      </w:pPr>
      <w:r w:rsidRPr="00A85746">
        <w:rPr>
          <w:rFonts w:ascii="Roboto Condensed" w:hAnsi="Roboto Condensed"/>
          <w:b/>
          <w:color w:val="595959"/>
          <w:sz w:val="20"/>
          <w:szCs w:val="20"/>
        </w:rPr>
        <w:t xml:space="preserve">SPOROČILO ZA JAVNOST </w:t>
      </w:r>
    </w:p>
    <w:p w14:paraId="7D534CA7" w14:textId="77777777" w:rsidR="00A85746" w:rsidRPr="00A85746" w:rsidRDefault="00A85746" w:rsidP="00A85746">
      <w:pPr>
        <w:spacing w:line="276" w:lineRule="auto"/>
        <w:jc w:val="both"/>
        <w:rPr>
          <w:rFonts w:ascii="Roboto Condensed" w:hAnsi="Roboto Condensed"/>
          <w:b/>
          <w:color w:val="595959"/>
          <w:sz w:val="20"/>
          <w:szCs w:val="20"/>
        </w:rPr>
      </w:pPr>
      <w:r w:rsidRPr="00A85746">
        <w:rPr>
          <w:rFonts w:ascii="Roboto Condensed" w:hAnsi="Roboto Condensed"/>
          <w:b/>
          <w:color w:val="595959"/>
          <w:sz w:val="20"/>
          <w:szCs w:val="20"/>
        </w:rPr>
        <w:t>Portorož, 15.02.2022</w:t>
      </w:r>
    </w:p>
    <w:p w14:paraId="7FB0A32B" w14:textId="77777777" w:rsidR="00A85746" w:rsidRPr="00A85746" w:rsidRDefault="00A85746" w:rsidP="00A85746">
      <w:pPr>
        <w:spacing w:line="276" w:lineRule="auto"/>
        <w:jc w:val="both"/>
        <w:rPr>
          <w:rFonts w:ascii="Roboto Condensed" w:hAnsi="Roboto Condensed"/>
          <w:color w:val="595959"/>
          <w:sz w:val="20"/>
          <w:szCs w:val="20"/>
        </w:rPr>
      </w:pPr>
    </w:p>
    <w:p w14:paraId="3670963E" w14:textId="7F9B48F8" w:rsidR="00A85746" w:rsidRDefault="00A85746" w:rsidP="00A85746">
      <w:pPr>
        <w:spacing w:line="276" w:lineRule="auto"/>
        <w:jc w:val="center"/>
        <w:rPr>
          <w:rFonts w:ascii="Roboto Condensed" w:hAnsi="Roboto Condensed"/>
          <w:b/>
          <w:color w:val="595959"/>
          <w:sz w:val="28"/>
          <w:szCs w:val="20"/>
        </w:rPr>
      </w:pPr>
      <w:bookmarkStart w:id="0" w:name="_Hlk94015427"/>
      <w:r w:rsidRPr="00A85746">
        <w:rPr>
          <w:rFonts w:ascii="Roboto Condensed" w:hAnsi="Roboto Condensed"/>
          <w:b/>
          <w:color w:val="595959"/>
          <w:sz w:val="28"/>
          <w:szCs w:val="20"/>
        </w:rPr>
        <w:t xml:space="preserve">UGLEDNA MEDNARODNA KONFERENCA UNESCOVE MREŽE </w:t>
      </w:r>
      <w:bookmarkEnd w:id="0"/>
      <w:r w:rsidRPr="00A85746">
        <w:rPr>
          <w:rFonts w:ascii="Roboto Condensed" w:hAnsi="Roboto Condensed"/>
          <w:b/>
          <w:color w:val="595959"/>
          <w:sz w:val="28"/>
          <w:szCs w:val="20"/>
        </w:rPr>
        <w:t>UNITWIN V PORTOROŽU</w:t>
      </w:r>
    </w:p>
    <w:p w14:paraId="034B5F56" w14:textId="77777777" w:rsidR="00A85746" w:rsidRPr="00A85746" w:rsidRDefault="00A85746" w:rsidP="00A85746">
      <w:pPr>
        <w:spacing w:line="276" w:lineRule="auto"/>
        <w:jc w:val="center"/>
        <w:rPr>
          <w:rFonts w:ascii="Roboto Condensed" w:hAnsi="Roboto Condensed"/>
          <w:b/>
          <w:color w:val="595959"/>
          <w:sz w:val="28"/>
          <w:szCs w:val="20"/>
        </w:rPr>
      </w:pPr>
    </w:p>
    <w:p w14:paraId="1840987A" w14:textId="62B82BE5" w:rsidR="00A85746" w:rsidRPr="00A85746" w:rsidRDefault="00A85746" w:rsidP="00A85746">
      <w:pPr>
        <w:spacing w:line="276" w:lineRule="auto"/>
        <w:jc w:val="center"/>
        <w:rPr>
          <w:rFonts w:ascii="Roboto Condensed" w:hAnsi="Roboto Condensed"/>
          <w:b/>
          <w:color w:val="595959"/>
        </w:rPr>
      </w:pPr>
      <w:r w:rsidRPr="00A85746">
        <w:rPr>
          <w:rFonts w:ascii="Roboto Condensed" w:hAnsi="Roboto Condensed"/>
          <w:b/>
          <w:color w:val="595959"/>
        </w:rPr>
        <w:t>Unescova mreža UNITWIN organizira</w:t>
      </w:r>
      <w:r w:rsidR="002372BA">
        <w:rPr>
          <w:rFonts w:ascii="Roboto Condensed" w:hAnsi="Roboto Condensed"/>
          <w:b/>
          <w:color w:val="595959"/>
        </w:rPr>
        <w:t xml:space="preserve"> bienalno</w:t>
      </w:r>
      <w:r w:rsidRPr="00A85746">
        <w:rPr>
          <w:rFonts w:ascii="Roboto Condensed" w:hAnsi="Roboto Condensed"/>
          <w:b/>
          <w:color w:val="595959"/>
        </w:rPr>
        <w:t xml:space="preserve"> 7. mednarodno znanstveno konferenco na temo "Kultura, turizem in razvoj", v sodelovanju članice Univerza na Primorskem, Fakultete za turistične študije v Portorožu med 15. in 20. majem 2022.</w:t>
      </w:r>
    </w:p>
    <w:p w14:paraId="74B57C71" w14:textId="77777777" w:rsidR="00A85746" w:rsidRDefault="00A85746" w:rsidP="00A85746">
      <w:pPr>
        <w:spacing w:line="360" w:lineRule="auto"/>
        <w:jc w:val="both"/>
        <w:rPr>
          <w:rFonts w:ascii="Roboto Condensed" w:hAnsi="Roboto Condensed"/>
          <w:color w:val="595959"/>
        </w:rPr>
      </w:pPr>
    </w:p>
    <w:p w14:paraId="359D466B" w14:textId="4E78E8FA" w:rsidR="00A85746" w:rsidRDefault="00A85746" w:rsidP="00A85746">
      <w:pPr>
        <w:spacing w:line="276" w:lineRule="auto"/>
        <w:jc w:val="both"/>
        <w:rPr>
          <w:rFonts w:ascii="Roboto Condensed" w:hAnsi="Roboto Condensed"/>
          <w:color w:val="595959"/>
        </w:rPr>
      </w:pPr>
      <w:r w:rsidRPr="00A85746">
        <w:rPr>
          <w:rFonts w:ascii="Roboto Condensed" w:hAnsi="Roboto Condensed"/>
          <w:color w:val="595959"/>
        </w:rPr>
        <w:t xml:space="preserve">Mreža UNESCO UNITWIN </w:t>
      </w:r>
      <w:r w:rsidRPr="009616C4">
        <w:rPr>
          <w:rFonts w:ascii="Roboto Condensed" w:hAnsi="Roboto Condensed"/>
          <w:b/>
          <w:color w:val="595959"/>
        </w:rPr>
        <w:t>"Kultura, turizem, razvoj"</w:t>
      </w:r>
      <w:r w:rsidRPr="00A85746">
        <w:rPr>
          <w:rFonts w:ascii="Roboto Condensed" w:hAnsi="Roboto Condensed"/>
          <w:color w:val="595959"/>
        </w:rPr>
        <w:t xml:space="preserve"> že od leta 2010 organizira bienalne mednarodne konference na temo svetovne dediščine in turizma. Na konferenci bodo predstavljeni akademski prispevki ter vrsta izbranih panelnih razprav, doktorskih delavnic in spletnih satelitskih dogodkov o aktualnih vprašanjih, povezanih s tremi glavnimi temami: </w:t>
      </w:r>
      <w:r w:rsidRPr="009616C4">
        <w:rPr>
          <w:rFonts w:ascii="Roboto Condensed" w:hAnsi="Roboto Condensed"/>
          <w:i/>
          <w:color w:val="595959"/>
        </w:rPr>
        <w:t>(1) Območja svetovne dediščine v spreminjajočem se svetu, (2) Turistične inovacije in (3) Trajnostni razvoj</w:t>
      </w:r>
      <w:r>
        <w:rPr>
          <w:rFonts w:ascii="Roboto Condensed" w:hAnsi="Roboto Condensed"/>
          <w:color w:val="595959"/>
        </w:rPr>
        <w:t xml:space="preserve">. </w:t>
      </w:r>
    </w:p>
    <w:p w14:paraId="70D60EC0" w14:textId="77777777" w:rsidR="00A85746" w:rsidRPr="00A85746" w:rsidRDefault="00A85746" w:rsidP="00A85746">
      <w:pPr>
        <w:spacing w:line="276" w:lineRule="auto"/>
        <w:jc w:val="both"/>
        <w:rPr>
          <w:rFonts w:ascii="Roboto Condensed" w:hAnsi="Roboto Condensed"/>
          <w:color w:val="595959"/>
        </w:rPr>
      </w:pPr>
    </w:p>
    <w:p w14:paraId="6DA34DA3" w14:textId="26278E8A" w:rsidR="00A85746" w:rsidRDefault="00A85746" w:rsidP="00A85746">
      <w:pPr>
        <w:spacing w:line="276" w:lineRule="auto"/>
        <w:jc w:val="both"/>
        <w:rPr>
          <w:rFonts w:ascii="Roboto Condensed" w:hAnsi="Roboto Condensed"/>
          <w:color w:val="595959"/>
        </w:rPr>
      </w:pPr>
      <w:r w:rsidRPr="00A85746">
        <w:rPr>
          <w:rFonts w:ascii="Roboto Condensed" w:hAnsi="Roboto Condensed"/>
          <w:color w:val="595959"/>
        </w:rPr>
        <w:t xml:space="preserve">V zadnjem desetletju so tako turizem kot območja svetovne dediščine doživeli pomembne in celo dramatične spremembe svojih </w:t>
      </w:r>
      <w:proofErr w:type="spellStart"/>
      <w:r w:rsidRPr="00A85746">
        <w:rPr>
          <w:rFonts w:ascii="Roboto Condensed" w:hAnsi="Roboto Condensed"/>
          <w:color w:val="595959"/>
        </w:rPr>
        <w:t>okoljskih</w:t>
      </w:r>
      <w:proofErr w:type="spellEnd"/>
      <w:r w:rsidRPr="00A85746">
        <w:rPr>
          <w:rFonts w:ascii="Roboto Condensed" w:hAnsi="Roboto Condensed"/>
          <w:color w:val="595959"/>
        </w:rPr>
        <w:t>, tehnoloških, gospodarskih in družbenih razmer. Novi izzivi zahtevajo nov</w:t>
      </w:r>
      <w:r w:rsidR="002372BA">
        <w:rPr>
          <w:rFonts w:ascii="Roboto Condensed" w:hAnsi="Roboto Condensed"/>
          <w:color w:val="595959"/>
        </w:rPr>
        <w:t>a izhodišča</w:t>
      </w:r>
      <w:r w:rsidRPr="00A85746">
        <w:rPr>
          <w:rFonts w:ascii="Roboto Condensed" w:hAnsi="Roboto Condensed"/>
          <w:color w:val="595959"/>
        </w:rPr>
        <w:t>, nove strategije in nove rešitve za odpornejši in trajnostni turizem na območjih svetovne dediščine.</w:t>
      </w:r>
      <w:r w:rsidR="002372BA">
        <w:rPr>
          <w:rFonts w:ascii="Roboto Condensed" w:hAnsi="Roboto Condensed"/>
          <w:color w:val="595959"/>
        </w:rPr>
        <w:t xml:space="preserve"> </w:t>
      </w:r>
      <w:r w:rsidR="00ED4793" w:rsidRPr="00370C1E">
        <w:rPr>
          <w:rFonts w:ascii="Roboto Condensed" w:hAnsi="Roboto Condensed"/>
          <w:color w:val="595959"/>
        </w:rPr>
        <w:t>G</w:t>
      </w:r>
      <w:r w:rsidR="002372BA" w:rsidRPr="00370C1E">
        <w:rPr>
          <w:rFonts w:ascii="Roboto Condensed" w:hAnsi="Roboto Condensed"/>
          <w:color w:val="595959"/>
        </w:rPr>
        <w:t>l</w:t>
      </w:r>
      <w:r w:rsidR="00ED4793" w:rsidRPr="00370C1E">
        <w:rPr>
          <w:rFonts w:ascii="Roboto Condensed" w:hAnsi="Roboto Condensed"/>
          <w:color w:val="595959"/>
        </w:rPr>
        <w:t>obalne</w:t>
      </w:r>
      <w:r w:rsidR="002372BA" w:rsidRPr="00370C1E">
        <w:rPr>
          <w:rFonts w:ascii="Roboto Condensed" w:hAnsi="Roboto Condensed"/>
          <w:color w:val="595959"/>
        </w:rPr>
        <w:t xml:space="preserve"> izziv</w:t>
      </w:r>
      <w:r w:rsidR="00ED4793" w:rsidRPr="00370C1E">
        <w:rPr>
          <w:rFonts w:ascii="Roboto Condensed" w:hAnsi="Roboto Condensed"/>
          <w:color w:val="595959"/>
        </w:rPr>
        <w:t xml:space="preserve">e in </w:t>
      </w:r>
      <w:r w:rsidR="00284223" w:rsidRPr="00370C1E">
        <w:rPr>
          <w:rFonts w:ascii="Roboto Condensed" w:hAnsi="Roboto Condensed"/>
          <w:color w:val="595959"/>
        </w:rPr>
        <w:t>u</w:t>
      </w:r>
      <w:r w:rsidR="00ED4793" w:rsidRPr="00370C1E">
        <w:rPr>
          <w:rFonts w:ascii="Roboto Condensed" w:hAnsi="Roboto Condensed"/>
          <w:color w:val="595959"/>
        </w:rPr>
        <w:t>smeri</w:t>
      </w:r>
      <w:r w:rsidR="00284223" w:rsidRPr="00370C1E">
        <w:rPr>
          <w:rFonts w:ascii="Roboto Condensed" w:hAnsi="Roboto Condensed"/>
          <w:color w:val="595959"/>
        </w:rPr>
        <w:t>tve</w:t>
      </w:r>
      <w:r w:rsidR="002372BA" w:rsidRPr="00370C1E">
        <w:rPr>
          <w:rFonts w:ascii="Roboto Condensed" w:hAnsi="Roboto Condensed"/>
          <w:color w:val="595959"/>
        </w:rPr>
        <w:t xml:space="preserve"> nadal</w:t>
      </w:r>
      <w:r w:rsidR="00284223" w:rsidRPr="00370C1E">
        <w:rPr>
          <w:rFonts w:ascii="Roboto Condensed" w:hAnsi="Roboto Condensed"/>
          <w:color w:val="595959"/>
        </w:rPr>
        <w:t xml:space="preserve">jnjega </w:t>
      </w:r>
      <w:r w:rsidR="002372BA" w:rsidRPr="00370C1E">
        <w:rPr>
          <w:rFonts w:ascii="Roboto Condensed" w:hAnsi="Roboto Condensed"/>
          <w:color w:val="595959"/>
        </w:rPr>
        <w:t xml:space="preserve">razvoja </w:t>
      </w:r>
      <w:r w:rsidR="00ED4793" w:rsidRPr="00370C1E">
        <w:rPr>
          <w:rFonts w:ascii="Roboto Condensed" w:hAnsi="Roboto Condensed"/>
          <w:color w:val="595959"/>
        </w:rPr>
        <w:t xml:space="preserve">dediščinskega </w:t>
      </w:r>
      <w:r w:rsidR="002372BA" w:rsidRPr="00370C1E">
        <w:rPr>
          <w:rFonts w:ascii="Roboto Condensed" w:hAnsi="Roboto Condensed"/>
          <w:color w:val="595959"/>
        </w:rPr>
        <w:t>turizma bodo na prvi dan konference</w:t>
      </w:r>
      <w:r w:rsidR="00ED4793" w:rsidRPr="00370C1E">
        <w:rPr>
          <w:rFonts w:ascii="Roboto Condensed" w:hAnsi="Roboto Condensed"/>
          <w:color w:val="595959"/>
        </w:rPr>
        <w:t xml:space="preserve"> predstavil</w:t>
      </w:r>
      <w:r w:rsidR="00284223" w:rsidRPr="00370C1E">
        <w:rPr>
          <w:rFonts w:ascii="Roboto Condensed" w:hAnsi="Roboto Condensed"/>
          <w:color w:val="595959"/>
        </w:rPr>
        <w:t>i ugledni mednarodni strokovnjaki, med njimi</w:t>
      </w:r>
      <w:r w:rsidR="00ED4793" w:rsidRPr="00370C1E">
        <w:rPr>
          <w:rFonts w:ascii="Roboto Condensed" w:hAnsi="Roboto Condensed"/>
          <w:color w:val="595959"/>
        </w:rPr>
        <w:t xml:space="preserve"> koordinatorka mednarodne mreže UNESCO UNITWIN za področje kulture, turizma in razvoja </w:t>
      </w:r>
      <w:r w:rsidR="00ED4793" w:rsidRPr="00370C1E">
        <w:rPr>
          <w:rFonts w:ascii="Roboto Condensed" w:hAnsi="Roboto Condensed"/>
          <w:b/>
          <w:bCs/>
          <w:color w:val="595959"/>
        </w:rPr>
        <w:t xml:space="preserve">Maria </w:t>
      </w:r>
      <w:proofErr w:type="spellStart"/>
      <w:r w:rsidR="00ED4793" w:rsidRPr="00370C1E">
        <w:rPr>
          <w:rFonts w:ascii="Roboto Condensed" w:hAnsi="Roboto Condensed"/>
          <w:b/>
          <w:bCs/>
          <w:color w:val="595959"/>
        </w:rPr>
        <w:t>Gravari</w:t>
      </w:r>
      <w:proofErr w:type="spellEnd"/>
      <w:r w:rsidR="00ED4793" w:rsidRPr="00370C1E">
        <w:rPr>
          <w:rFonts w:ascii="Roboto Condensed" w:hAnsi="Roboto Condensed"/>
          <w:b/>
          <w:bCs/>
          <w:color w:val="595959"/>
        </w:rPr>
        <w:t xml:space="preserve"> </w:t>
      </w:r>
      <w:proofErr w:type="spellStart"/>
      <w:r w:rsidR="00ED4793" w:rsidRPr="00370C1E">
        <w:rPr>
          <w:rFonts w:ascii="Roboto Condensed" w:hAnsi="Roboto Condensed"/>
          <w:b/>
          <w:bCs/>
          <w:color w:val="595959"/>
        </w:rPr>
        <w:t>Barbas</w:t>
      </w:r>
      <w:proofErr w:type="spellEnd"/>
      <w:r w:rsidR="00284223" w:rsidRPr="00370C1E">
        <w:rPr>
          <w:rFonts w:ascii="Roboto Condensed" w:hAnsi="Roboto Condensed"/>
          <w:color w:val="595959"/>
        </w:rPr>
        <w:t xml:space="preserve"> (Francija),  mednarodno nagrajena raziskovalka trajnostnega turizma in ambasadorka znanosti</w:t>
      </w:r>
      <w:r w:rsidR="002372BA" w:rsidRPr="00370C1E">
        <w:rPr>
          <w:rFonts w:ascii="Roboto Condensed" w:hAnsi="Roboto Condensed"/>
          <w:color w:val="595959"/>
        </w:rPr>
        <w:t xml:space="preserve"> </w:t>
      </w:r>
      <w:r w:rsidR="00284223" w:rsidRPr="00370C1E">
        <w:rPr>
          <w:rFonts w:ascii="Roboto Condensed" w:hAnsi="Roboto Condensed"/>
          <w:color w:val="595959"/>
        </w:rPr>
        <w:t xml:space="preserve">Republike Slovenije </w:t>
      </w:r>
      <w:r w:rsidR="00284223" w:rsidRPr="00370C1E">
        <w:rPr>
          <w:rFonts w:ascii="Roboto Condensed" w:hAnsi="Roboto Condensed"/>
          <w:b/>
          <w:bCs/>
          <w:color w:val="595959"/>
        </w:rPr>
        <w:t>Sara Dolničar</w:t>
      </w:r>
      <w:r w:rsidR="00284223" w:rsidRPr="00370C1E">
        <w:rPr>
          <w:rFonts w:ascii="Roboto Condensed" w:hAnsi="Roboto Condensed"/>
          <w:color w:val="595959"/>
        </w:rPr>
        <w:t xml:space="preserve"> (Avstralija) ter svetovno priznana</w:t>
      </w:r>
      <w:r w:rsidR="00487D8B" w:rsidRPr="00370C1E">
        <w:rPr>
          <w:rFonts w:ascii="Roboto Condensed" w:hAnsi="Roboto Condensed"/>
          <w:color w:val="595959"/>
        </w:rPr>
        <w:t xml:space="preserve"> </w:t>
      </w:r>
      <w:r w:rsidR="00284223" w:rsidRPr="00370C1E">
        <w:rPr>
          <w:rFonts w:ascii="Roboto Condensed" w:hAnsi="Roboto Condensed"/>
          <w:color w:val="595959"/>
        </w:rPr>
        <w:t xml:space="preserve">klimatologinja </w:t>
      </w:r>
      <w:r w:rsidR="00284223" w:rsidRPr="00370C1E">
        <w:rPr>
          <w:rFonts w:ascii="Roboto Condensed" w:hAnsi="Roboto Condensed"/>
          <w:b/>
          <w:bCs/>
          <w:color w:val="595959"/>
        </w:rPr>
        <w:t>Lučka Kajfež Bogataj</w:t>
      </w:r>
      <w:r w:rsidR="00370C1E">
        <w:rPr>
          <w:rFonts w:ascii="Roboto Condensed" w:hAnsi="Roboto Condensed"/>
          <w:color w:val="595959"/>
        </w:rPr>
        <w:t>.</w:t>
      </w:r>
      <w:r w:rsidR="00284223">
        <w:rPr>
          <w:rFonts w:ascii="Roboto Condensed" w:hAnsi="Roboto Condensed"/>
          <w:color w:val="595959"/>
        </w:rPr>
        <w:t xml:space="preserve"> </w:t>
      </w:r>
    </w:p>
    <w:p w14:paraId="313CE268" w14:textId="77777777" w:rsidR="00A85746" w:rsidRPr="00A85746" w:rsidRDefault="00A85746" w:rsidP="00A85746">
      <w:pPr>
        <w:spacing w:line="276" w:lineRule="auto"/>
        <w:jc w:val="both"/>
        <w:rPr>
          <w:rFonts w:ascii="Roboto Condensed" w:hAnsi="Roboto Condensed"/>
          <w:color w:val="595959"/>
        </w:rPr>
      </w:pPr>
    </w:p>
    <w:p w14:paraId="2CE64D18" w14:textId="0BB97F55" w:rsidR="00A85746" w:rsidRPr="00A85746" w:rsidRDefault="00A85746" w:rsidP="00A85746">
      <w:pPr>
        <w:spacing w:line="276" w:lineRule="auto"/>
        <w:jc w:val="both"/>
        <w:rPr>
          <w:rFonts w:ascii="Roboto Condensed" w:hAnsi="Roboto Condensed"/>
          <w:color w:val="595959"/>
        </w:rPr>
      </w:pPr>
      <w:r w:rsidRPr="00A85746">
        <w:rPr>
          <w:rFonts w:ascii="Roboto Condensed" w:hAnsi="Roboto Condensed"/>
          <w:color w:val="595959"/>
        </w:rPr>
        <w:t xml:space="preserve">Na konferenci pričakujemo okoli </w:t>
      </w:r>
      <w:r w:rsidRPr="00A85746">
        <w:rPr>
          <w:rFonts w:ascii="Roboto Condensed" w:hAnsi="Roboto Condensed"/>
          <w:b/>
          <w:color w:val="595959"/>
        </w:rPr>
        <w:t>150 udeležencev</w:t>
      </w:r>
      <w:r w:rsidRPr="00A85746">
        <w:rPr>
          <w:rFonts w:ascii="Roboto Condensed" w:hAnsi="Roboto Condensed"/>
          <w:color w:val="595959"/>
        </w:rPr>
        <w:t xml:space="preserve"> iz vrst mednarodnih strokovnjakov in znanstvenikov, ki so aktivno vključeni v ocenjevanje in raziskovanje svetovne kulturne dediščine. Med njimi bodo svoje poglede predstavili svetovno priznani strokovnjaki UNESCO-</w:t>
      </w:r>
      <w:proofErr w:type="spellStart"/>
      <w:r w:rsidRPr="00A85746">
        <w:rPr>
          <w:rFonts w:ascii="Roboto Condensed" w:hAnsi="Roboto Condensed"/>
          <w:color w:val="595959"/>
        </w:rPr>
        <w:t>vih</w:t>
      </w:r>
      <w:proofErr w:type="spellEnd"/>
      <w:r w:rsidRPr="00A85746">
        <w:rPr>
          <w:rFonts w:ascii="Roboto Condensed" w:hAnsi="Roboto Condensed"/>
          <w:color w:val="595959"/>
        </w:rPr>
        <w:t xml:space="preserve"> organizacij z vseh celin. Do konca januarja je bilo prijavljenih </w:t>
      </w:r>
      <w:r w:rsidRPr="00A85746">
        <w:rPr>
          <w:rFonts w:ascii="Roboto Condensed" w:hAnsi="Roboto Condensed"/>
          <w:b/>
          <w:color w:val="595959"/>
        </w:rPr>
        <w:t>92 povzetkov 178 avtorjev iz 35 držav</w:t>
      </w:r>
      <w:r w:rsidRPr="00A85746">
        <w:rPr>
          <w:rFonts w:ascii="Roboto Condensed" w:hAnsi="Roboto Condensed"/>
          <w:color w:val="595959"/>
        </w:rPr>
        <w:t xml:space="preserve">. </w:t>
      </w:r>
    </w:p>
    <w:p w14:paraId="1A285455" w14:textId="77777777" w:rsidR="00A85746" w:rsidRPr="00A85746" w:rsidRDefault="00A85746" w:rsidP="00A85746">
      <w:pPr>
        <w:spacing w:line="276" w:lineRule="auto"/>
        <w:jc w:val="both"/>
        <w:rPr>
          <w:rFonts w:ascii="Roboto Condensed" w:hAnsi="Roboto Condensed"/>
          <w:color w:val="595959"/>
        </w:rPr>
      </w:pPr>
    </w:p>
    <w:p w14:paraId="183806B7" w14:textId="77777777" w:rsidR="00A85746" w:rsidRPr="00A85746" w:rsidRDefault="00A85746" w:rsidP="00A85746">
      <w:pPr>
        <w:spacing w:line="276" w:lineRule="auto"/>
        <w:jc w:val="both"/>
        <w:rPr>
          <w:rFonts w:ascii="Roboto Condensed" w:hAnsi="Roboto Condensed"/>
          <w:color w:val="595959"/>
        </w:rPr>
      </w:pPr>
      <w:r w:rsidRPr="00A85746">
        <w:rPr>
          <w:rFonts w:ascii="Roboto Condensed" w:hAnsi="Roboto Condensed"/>
          <w:color w:val="595959"/>
        </w:rPr>
        <w:t xml:space="preserve">Izvedba konference je predvidena v hibridni izvedbi, zaradi negotovih razmer v zvezi s pandemijo po svetu. Program je zasnovan v 70 odstotkih izvedbe živo in se bo sproti prilagajal razmeram. V okviru uglednega mednarodnega dogodka bodo potekale številne spremljevalne aktivnosti, izvedene z namenom predstavitve naše kulturne dediščine. Konferenca bo poleg programskih vsebin vključevala oglede lokacij UNESCO-ve svetovne dediščine v Sloveniji, 'premierno' tudi novo uvrščene Plečnikove dediščine v Ljubljani. Pri tem bomo izpostavili primere dobrih praks zglednega povezovanja s turističnim gospodarstvom.   </w:t>
      </w:r>
    </w:p>
    <w:p w14:paraId="3866590C" w14:textId="77777777" w:rsidR="00A85746" w:rsidRPr="00A85746" w:rsidRDefault="00A85746" w:rsidP="00A85746">
      <w:pPr>
        <w:spacing w:line="276" w:lineRule="auto"/>
        <w:jc w:val="both"/>
        <w:rPr>
          <w:rFonts w:ascii="Roboto Condensed" w:hAnsi="Roboto Condensed"/>
          <w:color w:val="595959"/>
        </w:rPr>
      </w:pPr>
    </w:p>
    <w:p w14:paraId="4972EE89" w14:textId="0D74C673" w:rsidR="00A85746" w:rsidRPr="00A85746" w:rsidRDefault="00A85746" w:rsidP="009616C4">
      <w:pPr>
        <w:spacing w:line="276" w:lineRule="auto"/>
        <w:jc w:val="both"/>
        <w:rPr>
          <w:rFonts w:ascii="Roboto Condensed" w:hAnsi="Roboto Condensed"/>
          <w:color w:val="595959"/>
        </w:rPr>
      </w:pPr>
      <w:r w:rsidRPr="00370C1E">
        <w:rPr>
          <w:rFonts w:ascii="Roboto Condensed" w:hAnsi="Roboto Condensed"/>
          <w:i/>
          <w:color w:val="595959"/>
        </w:rPr>
        <w:lastRenderedPageBreak/>
        <w:t>'Z odzivom na konferenco smo zadovoljni</w:t>
      </w:r>
      <w:r w:rsidR="00370C1E" w:rsidRPr="00370C1E">
        <w:rPr>
          <w:rFonts w:ascii="Roboto Condensed" w:hAnsi="Roboto Condensed"/>
          <w:i/>
          <w:color w:val="595959"/>
        </w:rPr>
        <w:t xml:space="preserve">, saj </w:t>
      </w:r>
      <w:r w:rsidRPr="00370C1E">
        <w:rPr>
          <w:rFonts w:ascii="Roboto Condensed" w:hAnsi="Roboto Condensed"/>
          <w:i/>
          <w:color w:val="595959"/>
        </w:rPr>
        <w:t>je nad pričakovanji, namreč udeležila se je bo raznolika akademska skupnost iz 35 držav</w:t>
      </w:r>
      <w:r w:rsidR="00350FEB">
        <w:rPr>
          <w:rFonts w:ascii="Roboto Condensed" w:hAnsi="Roboto Condensed"/>
          <w:i/>
          <w:color w:val="595959"/>
        </w:rPr>
        <w:t>. V</w:t>
      </w:r>
      <w:r w:rsidRPr="00370C1E">
        <w:rPr>
          <w:rFonts w:ascii="Roboto Condensed" w:hAnsi="Roboto Condensed"/>
          <w:i/>
          <w:color w:val="595959"/>
        </w:rPr>
        <w:t xml:space="preserve">eselimo se akademskih razprav </w:t>
      </w:r>
      <w:r w:rsidR="00370C1E" w:rsidRPr="00370C1E">
        <w:rPr>
          <w:rFonts w:ascii="Roboto Condensed" w:hAnsi="Roboto Condensed"/>
          <w:i/>
          <w:color w:val="595959"/>
        </w:rPr>
        <w:t>ter</w:t>
      </w:r>
      <w:r w:rsidRPr="00370C1E">
        <w:rPr>
          <w:rFonts w:ascii="Roboto Condensed" w:hAnsi="Roboto Condensed"/>
          <w:i/>
          <w:color w:val="595959"/>
        </w:rPr>
        <w:t xml:space="preserve"> različnih pogledov na inovativno</w:t>
      </w:r>
      <w:r w:rsidR="00487D8B" w:rsidRPr="00370C1E">
        <w:rPr>
          <w:rFonts w:ascii="Roboto Condensed" w:hAnsi="Roboto Condensed"/>
          <w:i/>
          <w:color w:val="595959"/>
        </w:rPr>
        <w:t xml:space="preserve">st, ki bo prispevala k trajnostnemu razvoju turizma na dediščinskih območjih. </w:t>
      </w:r>
      <w:r w:rsidR="00350FEB">
        <w:rPr>
          <w:rFonts w:ascii="Roboto Condensed" w:hAnsi="Roboto Condensed"/>
          <w:i/>
          <w:color w:val="595959"/>
        </w:rPr>
        <w:t>Pri</w:t>
      </w:r>
      <w:r w:rsidRPr="00370C1E">
        <w:rPr>
          <w:rFonts w:ascii="Roboto Condensed" w:hAnsi="Roboto Condensed"/>
          <w:i/>
          <w:color w:val="595959"/>
        </w:rPr>
        <w:t xml:space="preserve"> organizacij</w:t>
      </w:r>
      <w:r w:rsidR="00350FEB">
        <w:rPr>
          <w:rFonts w:ascii="Roboto Condensed" w:hAnsi="Roboto Condensed"/>
          <w:i/>
          <w:color w:val="595959"/>
        </w:rPr>
        <w:t>i</w:t>
      </w:r>
      <w:r w:rsidRPr="00370C1E">
        <w:rPr>
          <w:rFonts w:ascii="Roboto Condensed" w:hAnsi="Roboto Condensed"/>
          <w:i/>
          <w:color w:val="595959"/>
        </w:rPr>
        <w:t xml:space="preserve"> </w:t>
      </w:r>
      <w:r w:rsidR="00350FEB">
        <w:rPr>
          <w:rFonts w:ascii="Roboto Condensed" w:hAnsi="Roboto Condensed"/>
          <w:i/>
          <w:color w:val="595959"/>
        </w:rPr>
        <w:t>konference</w:t>
      </w:r>
      <w:r w:rsidRPr="00370C1E">
        <w:rPr>
          <w:rFonts w:ascii="Roboto Condensed" w:hAnsi="Roboto Condensed"/>
          <w:i/>
          <w:color w:val="595959"/>
        </w:rPr>
        <w:t xml:space="preserve"> se bomo potrudili, da naredimo nepozaben vtis tudi </w:t>
      </w:r>
      <w:r w:rsidR="00487D8B" w:rsidRPr="00370C1E">
        <w:rPr>
          <w:rFonts w:ascii="Roboto Condensed" w:hAnsi="Roboto Condensed"/>
          <w:i/>
          <w:color w:val="595959"/>
        </w:rPr>
        <w:t>s spremljevalnimi dogodki, predvsem z obiskom UNESCO-</w:t>
      </w:r>
      <w:proofErr w:type="spellStart"/>
      <w:r w:rsidR="00487D8B" w:rsidRPr="00370C1E">
        <w:rPr>
          <w:rFonts w:ascii="Roboto Condensed" w:hAnsi="Roboto Condensed"/>
          <w:i/>
          <w:color w:val="595959"/>
        </w:rPr>
        <w:t>vih</w:t>
      </w:r>
      <w:proofErr w:type="spellEnd"/>
      <w:r w:rsidR="00487D8B" w:rsidRPr="00370C1E">
        <w:rPr>
          <w:rFonts w:ascii="Roboto Condensed" w:hAnsi="Roboto Condensed"/>
          <w:i/>
          <w:color w:val="595959"/>
        </w:rPr>
        <w:t xml:space="preserve"> lokacij v Sloveniji,</w:t>
      </w:r>
      <w:r w:rsidRPr="00370C1E">
        <w:rPr>
          <w:rFonts w:ascii="Roboto Condensed" w:hAnsi="Roboto Condensed"/>
          <w:color w:val="595959"/>
        </w:rPr>
        <w:t>'</w:t>
      </w:r>
      <w:r w:rsidRPr="00A85746">
        <w:rPr>
          <w:rFonts w:ascii="Roboto Condensed" w:hAnsi="Roboto Condensed"/>
          <w:color w:val="595959"/>
        </w:rPr>
        <w:t xml:space="preserve"> je poudarila predsednica Organizacijskega odbora konference in </w:t>
      </w:r>
      <w:r w:rsidR="00350FEB">
        <w:rPr>
          <w:rFonts w:ascii="Roboto Condensed" w:hAnsi="Roboto Condensed"/>
          <w:color w:val="595959"/>
        </w:rPr>
        <w:t>koordinatorka aktivnosti</w:t>
      </w:r>
      <w:r w:rsidR="00487D8B">
        <w:rPr>
          <w:rFonts w:ascii="Roboto Condensed" w:hAnsi="Roboto Condensed"/>
          <w:color w:val="595959"/>
        </w:rPr>
        <w:t xml:space="preserve"> Univerze na Primorskem v </w:t>
      </w:r>
      <w:r w:rsidR="00350FEB">
        <w:rPr>
          <w:rFonts w:ascii="Roboto Condensed" w:hAnsi="Roboto Condensed"/>
          <w:color w:val="595959"/>
        </w:rPr>
        <w:t xml:space="preserve">mreži </w:t>
      </w:r>
      <w:r w:rsidR="008A7042">
        <w:rPr>
          <w:rFonts w:ascii="Roboto Condensed" w:hAnsi="Roboto Condensed"/>
          <w:color w:val="595959"/>
        </w:rPr>
        <w:t xml:space="preserve">UNESCO </w:t>
      </w:r>
      <w:r w:rsidR="00487D8B">
        <w:rPr>
          <w:rFonts w:ascii="Roboto Condensed" w:hAnsi="Roboto Condensed"/>
          <w:color w:val="595959"/>
        </w:rPr>
        <w:t>UNITWIN</w:t>
      </w:r>
      <w:r w:rsidRPr="00A85746">
        <w:rPr>
          <w:rFonts w:ascii="Roboto Condensed" w:hAnsi="Roboto Condensed"/>
          <w:color w:val="595959"/>
        </w:rPr>
        <w:t xml:space="preserve"> </w:t>
      </w:r>
      <w:r w:rsidRPr="008A7042">
        <w:rPr>
          <w:rFonts w:ascii="Roboto Condensed" w:hAnsi="Roboto Condensed"/>
          <w:b/>
          <w:color w:val="595959"/>
        </w:rPr>
        <w:t>dr. Aleksandra Brezovec</w:t>
      </w:r>
      <w:r w:rsidRPr="00A85746">
        <w:rPr>
          <w:rFonts w:ascii="Roboto Condensed" w:hAnsi="Roboto Condensed"/>
          <w:color w:val="595959"/>
        </w:rPr>
        <w:t xml:space="preserve">. </w:t>
      </w:r>
    </w:p>
    <w:p w14:paraId="5935DB0E" w14:textId="77777777" w:rsidR="00A85746" w:rsidRPr="00A85746" w:rsidRDefault="00A85746" w:rsidP="00A85746">
      <w:pPr>
        <w:spacing w:line="276" w:lineRule="auto"/>
        <w:jc w:val="both"/>
        <w:rPr>
          <w:rFonts w:ascii="Roboto Condensed" w:hAnsi="Roboto Condensed"/>
          <w:color w:val="595959"/>
        </w:rPr>
      </w:pPr>
    </w:p>
    <w:p w14:paraId="02218766" w14:textId="21730EF7" w:rsidR="00A85746" w:rsidRPr="008A7042" w:rsidRDefault="00283FFF" w:rsidP="00A85746">
      <w:pPr>
        <w:spacing w:line="276" w:lineRule="auto"/>
        <w:jc w:val="both"/>
        <w:rPr>
          <w:rFonts w:ascii="Roboto Condensed" w:hAnsi="Roboto Condensed"/>
          <w:bCs/>
          <w:i/>
          <w:color w:val="595959"/>
        </w:rPr>
      </w:pPr>
      <w:r w:rsidRPr="008A7042">
        <w:rPr>
          <w:rFonts w:ascii="Roboto Condensed" w:hAnsi="Roboto Condensed"/>
          <w:color w:val="595959"/>
        </w:rPr>
        <w:t>Rektorica</w:t>
      </w:r>
      <w:r w:rsidR="004630CA" w:rsidRPr="008A7042">
        <w:rPr>
          <w:rFonts w:ascii="Roboto Condensed" w:hAnsi="Roboto Condensed"/>
          <w:color w:val="595959"/>
        </w:rPr>
        <w:t xml:space="preserve"> Univerze na Primorskem </w:t>
      </w:r>
      <w:r w:rsidR="004630CA" w:rsidRPr="008A7042">
        <w:rPr>
          <w:rFonts w:ascii="Roboto Condensed" w:hAnsi="Roboto Condensed"/>
          <w:b/>
          <w:color w:val="595959"/>
        </w:rPr>
        <w:t>prof. dr. Klavdija Kutnar</w:t>
      </w:r>
      <w:r w:rsidR="004630CA" w:rsidRPr="008A7042">
        <w:rPr>
          <w:rFonts w:ascii="Roboto Condensed" w:hAnsi="Roboto Condensed"/>
          <w:color w:val="595959"/>
        </w:rPr>
        <w:t xml:space="preserve"> je izpostavila: »</w:t>
      </w:r>
      <w:r w:rsidR="004630CA" w:rsidRPr="008A7042">
        <w:rPr>
          <w:rFonts w:ascii="Roboto Condensed" w:hAnsi="Roboto Condensed"/>
          <w:i/>
          <w:color w:val="595959"/>
        </w:rPr>
        <w:t xml:space="preserve">Izjemnega pomena je, da se prav v okviru naše Univerze na Primorskem </w:t>
      </w:r>
      <w:r w:rsidR="008A7042" w:rsidRPr="008A7042">
        <w:rPr>
          <w:rFonts w:ascii="Roboto Condensed" w:hAnsi="Roboto Condensed"/>
          <w:bCs/>
          <w:i/>
          <w:color w:val="595959"/>
        </w:rPr>
        <w:t>odvijajo Unescova prizadevanja za trajnostno povezovanje dediščine in turizma. Poleg nedavno</w:t>
      </w:r>
      <w:r w:rsidR="008A7042" w:rsidRPr="008A7042">
        <w:rPr>
          <w:rFonts w:ascii="Source Sans Pro" w:hAnsi="Source Sans Pro"/>
          <w:i/>
          <w:color w:val="333333"/>
          <w:sz w:val="27"/>
          <w:szCs w:val="27"/>
          <w:shd w:val="clear" w:color="auto" w:fill="FFFFFF"/>
        </w:rPr>
        <w:t xml:space="preserve"> </w:t>
      </w:r>
      <w:r w:rsidR="008A7042" w:rsidRPr="008A7042">
        <w:rPr>
          <w:rFonts w:ascii="Roboto Condensed" w:hAnsi="Roboto Condensed"/>
          <w:bCs/>
          <w:i/>
          <w:color w:val="595959"/>
        </w:rPr>
        <w:t>ustanovljene nove </w:t>
      </w:r>
      <w:r w:rsidR="008A7042">
        <w:rPr>
          <w:rFonts w:ascii="Roboto Condensed" w:hAnsi="Roboto Condensed"/>
          <w:bCs/>
          <w:i/>
          <w:color w:val="595959"/>
        </w:rPr>
        <w:t xml:space="preserve">Unescove </w:t>
      </w:r>
      <w:r w:rsidR="008A7042" w:rsidRPr="008A7042">
        <w:rPr>
          <w:rFonts w:ascii="Roboto Condensed" w:hAnsi="Roboto Condensed"/>
          <w:bCs/>
          <w:i/>
          <w:color w:val="595959"/>
        </w:rPr>
        <w:t xml:space="preserve">Katedre za interpretacijo in izobraževanje za spodbujanje celostnih pristopov k dediščini, je </w:t>
      </w:r>
      <w:r w:rsidR="008A7042">
        <w:rPr>
          <w:rFonts w:ascii="Roboto Condensed" w:hAnsi="Roboto Condensed"/>
          <w:bCs/>
          <w:i/>
          <w:color w:val="595959"/>
        </w:rPr>
        <w:t xml:space="preserve">zaupana organizacija </w:t>
      </w:r>
      <w:r w:rsidR="008A7042" w:rsidRPr="008A7042">
        <w:rPr>
          <w:rFonts w:ascii="Roboto Condensed" w:hAnsi="Roboto Condensed"/>
          <w:bCs/>
          <w:i/>
          <w:color w:val="595959"/>
        </w:rPr>
        <w:t>ugledn</w:t>
      </w:r>
      <w:r w:rsidR="008A7042">
        <w:rPr>
          <w:rFonts w:ascii="Roboto Condensed" w:hAnsi="Roboto Condensed"/>
          <w:bCs/>
          <w:i/>
          <w:color w:val="595959"/>
        </w:rPr>
        <w:t>e</w:t>
      </w:r>
      <w:r w:rsidR="008A7042" w:rsidRPr="008A7042">
        <w:rPr>
          <w:rFonts w:ascii="Roboto Condensed" w:hAnsi="Roboto Condensed"/>
          <w:bCs/>
          <w:i/>
          <w:color w:val="595959"/>
        </w:rPr>
        <w:t xml:space="preserve"> mednarodn</w:t>
      </w:r>
      <w:r w:rsidR="008A7042">
        <w:rPr>
          <w:rFonts w:ascii="Roboto Condensed" w:hAnsi="Roboto Condensed"/>
          <w:bCs/>
          <w:i/>
          <w:color w:val="595959"/>
        </w:rPr>
        <w:t>e</w:t>
      </w:r>
      <w:r w:rsidR="008A7042" w:rsidRPr="008A7042">
        <w:rPr>
          <w:rFonts w:ascii="Roboto Condensed" w:hAnsi="Roboto Condensed"/>
          <w:bCs/>
          <w:i/>
          <w:color w:val="595959"/>
        </w:rPr>
        <w:t xml:space="preserve"> konferenc</w:t>
      </w:r>
      <w:r w:rsidR="008A7042">
        <w:rPr>
          <w:rFonts w:ascii="Roboto Condensed" w:hAnsi="Roboto Condensed"/>
          <w:bCs/>
          <w:i/>
          <w:color w:val="595959"/>
        </w:rPr>
        <w:t>e</w:t>
      </w:r>
      <w:r w:rsidR="008A7042" w:rsidRPr="008A7042">
        <w:rPr>
          <w:rFonts w:ascii="Roboto Condensed" w:hAnsi="Roboto Condensed"/>
          <w:bCs/>
          <w:i/>
          <w:color w:val="595959"/>
        </w:rPr>
        <w:t xml:space="preserve"> </w:t>
      </w:r>
      <w:r w:rsidR="008A7042">
        <w:rPr>
          <w:rFonts w:ascii="Roboto Condensed" w:hAnsi="Roboto Condensed"/>
          <w:bCs/>
          <w:i/>
          <w:color w:val="595959"/>
        </w:rPr>
        <w:t>U</w:t>
      </w:r>
      <w:r w:rsidR="008A7042" w:rsidRPr="008A7042">
        <w:rPr>
          <w:rFonts w:ascii="Roboto Condensed" w:hAnsi="Roboto Condensed"/>
          <w:bCs/>
          <w:i/>
          <w:color w:val="595959"/>
        </w:rPr>
        <w:t>nescove mreže</w:t>
      </w:r>
      <w:r w:rsidR="008A7042">
        <w:rPr>
          <w:rFonts w:ascii="Roboto Condensed" w:hAnsi="Roboto Condensed"/>
          <w:bCs/>
          <w:i/>
          <w:color w:val="595959"/>
        </w:rPr>
        <w:t xml:space="preserve"> dodatno priznanje </w:t>
      </w:r>
      <w:r w:rsidR="00350FEB">
        <w:rPr>
          <w:rFonts w:ascii="Roboto Condensed" w:hAnsi="Roboto Condensed"/>
          <w:bCs/>
          <w:i/>
          <w:color w:val="595959"/>
        </w:rPr>
        <w:t>raziskovanju</w:t>
      </w:r>
      <w:r w:rsidR="008A7042">
        <w:rPr>
          <w:rFonts w:ascii="Roboto Condensed" w:hAnsi="Roboto Condensed"/>
          <w:bCs/>
          <w:i/>
          <w:color w:val="595959"/>
        </w:rPr>
        <w:t xml:space="preserve"> in mednarodnemu akademskemu povezovanju Univerze na Primorskem na tem področju.«</w:t>
      </w:r>
      <w:r w:rsidR="008A7042" w:rsidRPr="008A7042">
        <w:rPr>
          <w:rFonts w:ascii="Roboto Condensed" w:hAnsi="Roboto Condensed"/>
          <w:bCs/>
          <w:i/>
          <w:color w:val="595959"/>
        </w:rPr>
        <w:t xml:space="preserve">      </w:t>
      </w:r>
    </w:p>
    <w:p w14:paraId="014F54B2" w14:textId="77777777" w:rsidR="00A85746" w:rsidRPr="00A85746" w:rsidRDefault="00A85746" w:rsidP="00A85746">
      <w:pPr>
        <w:spacing w:line="276" w:lineRule="auto"/>
        <w:jc w:val="both"/>
        <w:rPr>
          <w:rFonts w:ascii="Roboto Condensed" w:hAnsi="Roboto Condensed"/>
          <w:color w:val="595959"/>
        </w:rPr>
      </w:pPr>
    </w:p>
    <w:p w14:paraId="30E8A381" w14:textId="5B70DEF8" w:rsidR="00A85746" w:rsidRDefault="00A85746" w:rsidP="00A85746">
      <w:pPr>
        <w:jc w:val="both"/>
        <w:rPr>
          <w:rFonts w:ascii="Roboto Condensed" w:hAnsi="Roboto Condensed"/>
          <w:color w:val="595959"/>
        </w:rPr>
      </w:pPr>
      <w:r w:rsidRPr="00A85746">
        <w:rPr>
          <w:rFonts w:ascii="Roboto Condensed" w:hAnsi="Roboto Condensed"/>
          <w:color w:val="595959"/>
        </w:rPr>
        <w:t xml:space="preserve">Več informacij na spletnem mestu konference </w:t>
      </w:r>
      <w:r w:rsidRPr="00A85746">
        <w:rPr>
          <w:rFonts w:ascii="Roboto Condensed" w:hAnsi="Roboto Condensed"/>
          <w:color w:val="0070C0"/>
        </w:rPr>
        <w:t xml:space="preserve">unitwin2022.turistica.si </w:t>
      </w:r>
    </w:p>
    <w:p w14:paraId="5B540954" w14:textId="77777777" w:rsidR="00A85746" w:rsidRPr="00A85746" w:rsidRDefault="00A85746" w:rsidP="00A85746">
      <w:pPr>
        <w:spacing w:line="276" w:lineRule="auto"/>
        <w:jc w:val="both"/>
        <w:rPr>
          <w:rFonts w:ascii="Roboto Condensed" w:hAnsi="Roboto Condensed"/>
          <w:color w:val="595959"/>
        </w:rPr>
      </w:pPr>
    </w:p>
    <w:p w14:paraId="41F6BAFA" w14:textId="77777777" w:rsidR="00A85746" w:rsidRPr="00A85746" w:rsidRDefault="00A85746" w:rsidP="00A85746">
      <w:pPr>
        <w:jc w:val="right"/>
        <w:rPr>
          <w:rFonts w:ascii="Roboto Condensed" w:hAnsi="Roboto Condensed"/>
          <w:color w:val="595959"/>
        </w:rPr>
      </w:pPr>
      <w:r w:rsidRPr="00A85746">
        <w:rPr>
          <w:rFonts w:ascii="Roboto Condensed" w:hAnsi="Roboto Condensed"/>
          <w:color w:val="595959"/>
        </w:rPr>
        <w:t>UP FTŠ  - Turistica</w:t>
      </w:r>
    </w:p>
    <w:p w14:paraId="2C659E6C" w14:textId="77777777" w:rsidR="00A85746" w:rsidRPr="002E485C" w:rsidRDefault="00A85746" w:rsidP="00A85746">
      <w:pPr>
        <w:jc w:val="both"/>
        <w:rPr>
          <w:rFonts w:ascii="Roboto Condensed" w:hAnsi="Roboto Condensed"/>
          <w:b/>
          <w:color w:val="595959"/>
          <w:sz w:val="20"/>
          <w:szCs w:val="20"/>
        </w:rPr>
      </w:pPr>
      <w:r w:rsidRPr="002E485C">
        <w:rPr>
          <w:rFonts w:ascii="Roboto Condensed" w:hAnsi="Roboto Condensed"/>
          <w:b/>
          <w:color w:val="595959"/>
          <w:sz w:val="20"/>
          <w:szCs w:val="20"/>
        </w:rPr>
        <w:t xml:space="preserve">Kontakt: </w:t>
      </w:r>
    </w:p>
    <w:p w14:paraId="517B5A05" w14:textId="77777777" w:rsidR="00A85746" w:rsidRPr="002E485C" w:rsidRDefault="00A85746" w:rsidP="00A85746">
      <w:pPr>
        <w:jc w:val="both"/>
        <w:rPr>
          <w:rFonts w:ascii="Roboto Condensed" w:hAnsi="Roboto Condensed"/>
          <w:color w:val="595959"/>
          <w:sz w:val="20"/>
          <w:szCs w:val="20"/>
        </w:rPr>
      </w:pPr>
      <w:r w:rsidRPr="002E485C">
        <w:rPr>
          <w:rFonts w:ascii="Roboto Condensed" w:hAnsi="Roboto Condensed"/>
          <w:color w:val="595959"/>
          <w:sz w:val="20"/>
          <w:szCs w:val="20"/>
        </w:rPr>
        <w:t>Mariana Rodela</w:t>
      </w:r>
    </w:p>
    <w:p w14:paraId="2E4235FF" w14:textId="1FF9DB55" w:rsidR="00A85746" w:rsidRPr="002E485C" w:rsidRDefault="00A85746" w:rsidP="00A85746">
      <w:pPr>
        <w:jc w:val="both"/>
        <w:rPr>
          <w:rFonts w:ascii="Roboto Condensed" w:hAnsi="Roboto Condensed"/>
          <w:i/>
          <w:color w:val="595959"/>
          <w:sz w:val="20"/>
          <w:szCs w:val="20"/>
        </w:rPr>
      </w:pPr>
      <w:r w:rsidRPr="002E485C">
        <w:rPr>
          <w:rFonts w:ascii="Roboto Condensed" w:hAnsi="Roboto Condensed"/>
          <w:i/>
          <w:color w:val="595959"/>
          <w:sz w:val="20"/>
          <w:szCs w:val="20"/>
        </w:rPr>
        <w:t>U</w:t>
      </w:r>
      <w:r w:rsidR="002E485C">
        <w:rPr>
          <w:rFonts w:ascii="Roboto Condensed" w:hAnsi="Roboto Condensed"/>
          <w:i/>
          <w:color w:val="595959"/>
          <w:sz w:val="20"/>
          <w:szCs w:val="20"/>
        </w:rPr>
        <w:t xml:space="preserve">P </w:t>
      </w:r>
      <w:r w:rsidRPr="002E485C">
        <w:rPr>
          <w:rFonts w:ascii="Roboto Condensed" w:hAnsi="Roboto Condensed"/>
          <w:i/>
          <w:color w:val="595959"/>
          <w:sz w:val="20"/>
          <w:szCs w:val="20"/>
        </w:rPr>
        <w:t>Fakulteta za turistične študije -Turistica (UP FTŠ Turistica)</w:t>
      </w:r>
    </w:p>
    <w:p w14:paraId="3D1E3B86" w14:textId="77777777" w:rsidR="00A85746" w:rsidRPr="002E485C" w:rsidRDefault="00A85746" w:rsidP="00A85746">
      <w:pPr>
        <w:jc w:val="both"/>
        <w:rPr>
          <w:rFonts w:ascii="Roboto Condensed" w:hAnsi="Roboto Condensed"/>
          <w:i/>
          <w:color w:val="595959"/>
          <w:sz w:val="20"/>
          <w:szCs w:val="20"/>
        </w:rPr>
      </w:pPr>
      <w:r w:rsidRPr="002E485C">
        <w:rPr>
          <w:rFonts w:ascii="Roboto Condensed" w:hAnsi="Roboto Condensed"/>
          <w:i/>
          <w:color w:val="595959"/>
          <w:sz w:val="20"/>
          <w:szCs w:val="20"/>
        </w:rPr>
        <w:t>Obala 11a, SI-6320 Portorož, Slovenija</w:t>
      </w:r>
    </w:p>
    <w:p w14:paraId="4BDE4CE2" w14:textId="77777777" w:rsidR="00A85746" w:rsidRPr="002E485C" w:rsidRDefault="00A85746" w:rsidP="00A85746">
      <w:pPr>
        <w:jc w:val="both"/>
        <w:rPr>
          <w:rFonts w:ascii="Roboto Condensed" w:hAnsi="Roboto Condensed"/>
          <w:i/>
          <w:color w:val="595959"/>
          <w:sz w:val="20"/>
          <w:szCs w:val="20"/>
        </w:rPr>
      </w:pPr>
      <w:r w:rsidRPr="002E485C">
        <w:rPr>
          <w:rFonts w:ascii="Roboto Condensed" w:hAnsi="Roboto Condensed"/>
          <w:i/>
          <w:color w:val="595959"/>
          <w:sz w:val="20"/>
          <w:szCs w:val="20"/>
        </w:rPr>
        <w:t>E-pošta: mariana.rodela@fts.upr.si</w:t>
      </w:r>
    </w:p>
    <w:p w14:paraId="2A3865B3" w14:textId="77777777" w:rsidR="00A85746" w:rsidRPr="00A85746" w:rsidRDefault="00A85746" w:rsidP="00A85746">
      <w:pPr>
        <w:jc w:val="both"/>
        <w:rPr>
          <w:rFonts w:ascii="Roboto Condensed" w:hAnsi="Roboto Condensed"/>
          <w:color w:val="595959"/>
        </w:rPr>
      </w:pPr>
    </w:p>
    <w:p w14:paraId="01CAC4B4" w14:textId="730463B2" w:rsidR="004F73A4" w:rsidRPr="00A85746" w:rsidRDefault="00A85746" w:rsidP="00A85746">
      <w:pPr>
        <w:jc w:val="both"/>
        <w:rPr>
          <w:rFonts w:ascii="Roboto Condensed" w:hAnsi="Roboto Condensed"/>
          <w:color w:val="595959"/>
        </w:rPr>
      </w:pPr>
      <w:r>
        <w:rPr>
          <w:rFonts w:ascii="Roboto Condensed" w:hAnsi="Roboto Condensed"/>
          <w:b/>
          <w:i/>
          <w:color w:val="595959"/>
        </w:rPr>
        <w:t xml:space="preserve">MREŽA UNESCO </w:t>
      </w:r>
      <w:r w:rsidRPr="00A85746">
        <w:rPr>
          <w:rFonts w:ascii="Roboto Condensed" w:hAnsi="Roboto Condensed"/>
          <w:b/>
          <w:i/>
          <w:color w:val="595959"/>
        </w:rPr>
        <w:t>UNITWI</w:t>
      </w:r>
      <w:r>
        <w:rPr>
          <w:rFonts w:ascii="Roboto Condensed" w:hAnsi="Roboto Condensed"/>
          <w:b/>
          <w:i/>
          <w:color w:val="595959"/>
        </w:rPr>
        <w:t>N</w:t>
      </w:r>
      <w:r w:rsidRPr="00A85746">
        <w:rPr>
          <w:rFonts w:ascii="Roboto Condensed" w:hAnsi="Roboto Condensed"/>
          <w:i/>
          <w:color w:val="595959"/>
        </w:rPr>
        <w:t xml:space="preserve">  - "Kultura, turizem, razvoj" je program, ki ga je leta 2002 ustanovila Unescova katedra "Kultura, turizem, razvoj" iz Pariza 1 </w:t>
      </w:r>
      <w:proofErr w:type="spellStart"/>
      <w:r w:rsidRPr="00A85746">
        <w:rPr>
          <w:rFonts w:ascii="Roboto Condensed" w:hAnsi="Roboto Condensed"/>
          <w:i/>
          <w:color w:val="595959"/>
        </w:rPr>
        <w:t>Panthéon-Sorbonne</w:t>
      </w:r>
      <w:proofErr w:type="spellEnd"/>
      <w:r w:rsidRPr="00A85746">
        <w:rPr>
          <w:rFonts w:ascii="Roboto Condensed" w:hAnsi="Roboto Condensed"/>
          <w:i/>
          <w:color w:val="595959"/>
        </w:rPr>
        <w:t xml:space="preserve"> in jo sestavlja </w:t>
      </w:r>
      <w:r w:rsidR="00513373">
        <w:rPr>
          <w:rFonts w:ascii="Roboto Condensed" w:hAnsi="Roboto Condensed"/>
          <w:i/>
          <w:color w:val="595959"/>
        </w:rPr>
        <w:t>približno 30</w:t>
      </w:r>
      <w:r w:rsidRPr="00A85746">
        <w:rPr>
          <w:rFonts w:ascii="Roboto Condensed" w:hAnsi="Roboto Condensed"/>
          <w:i/>
          <w:color w:val="595959"/>
        </w:rPr>
        <w:t xml:space="preserve"> univerz po vsem svetu. Mreža predstavlja tesno povezan sistem sodelovanja pri raziskavah, izmenjav</w:t>
      </w:r>
      <w:r w:rsidR="00513373">
        <w:rPr>
          <w:rFonts w:ascii="Roboto Condensed" w:hAnsi="Roboto Condensed"/>
          <w:i/>
          <w:color w:val="595959"/>
        </w:rPr>
        <w:t>ah</w:t>
      </w:r>
      <w:r w:rsidRPr="00A85746">
        <w:rPr>
          <w:rFonts w:ascii="Roboto Condensed" w:hAnsi="Roboto Condensed"/>
          <w:i/>
          <w:color w:val="595959"/>
        </w:rPr>
        <w:t xml:space="preserve"> in </w:t>
      </w:r>
      <w:r w:rsidR="00513373">
        <w:rPr>
          <w:rFonts w:ascii="Roboto Condensed" w:hAnsi="Roboto Condensed"/>
          <w:i/>
          <w:color w:val="595959"/>
        </w:rPr>
        <w:t>širjenju</w:t>
      </w:r>
      <w:r w:rsidRPr="00A85746">
        <w:rPr>
          <w:rFonts w:ascii="Roboto Condensed" w:hAnsi="Roboto Condensed"/>
          <w:i/>
          <w:color w:val="595959"/>
        </w:rPr>
        <w:t xml:space="preserve"> znanja med univerzami, odločevalci, nevladnimi organizacijami, civilno družbo in zasebnim sektorjem. Njen glavni cilj je spodbuditi odgovorno in etično vizijo turizma kot sredstva za trajnostni razvoj ozemelj in krepitev kulturne raznolikosti</w:t>
      </w:r>
      <w:r w:rsidRPr="00A85746">
        <w:rPr>
          <w:rFonts w:ascii="Roboto Condensed" w:hAnsi="Roboto Condensed"/>
          <w:color w:val="595959"/>
        </w:rPr>
        <w:t>.</w:t>
      </w:r>
    </w:p>
    <w:sectPr w:rsidR="004F73A4" w:rsidRPr="00A85746" w:rsidSect="00E83EF5">
      <w:headerReference w:type="even" r:id="rId6"/>
      <w:headerReference w:type="default" r:id="rId7"/>
      <w:footerReference w:type="even" r:id="rId8"/>
      <w:footerReference w:type="default" r:id="rId9"/>
      <w:headerReference w:type="first" r:id="rId10"/>
      <w:footerReference w:type="first" r:id="rId11"/>
      <w:pgSz w:w="11906" w:h="16838"/>
      <w:pgMar w:top="3249" w:right="1418" w:bottom="1418" w:left="1418" w:header="709" w:footer="15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B8489" w14:textId="77777777" w:rsidR="003D6FCD" w:rsidRDefault="003D6FCD" w:rsidP="004F73A4">
      <w:r>
        <w:separator/>
      </w:r>
    </w:p>
  </w:endnote>
  <w:endnote w:type="continuationSeparator" w:id="0">
    <w:p w14:paraId="79E6A572" w14:textId="77777777" w:rsidR="003D6FCD" w:rsidRDefault="003D6FCD" w:rsidP="004F7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Roboto Condensed">
    <w:altName w:val="Arial"/>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720A1" w14:textId="77777777" w:rsidR="0021550A" w:rsidRDefault="0021550A">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AB5E2" w14:textId="77777777" w:rsidR="00E83EF5" w:rsidRDefault="00E83EF5">
    <w:pPr>
      <w:pStyle w:val="Noga"/>
    </w:pPr>
    <w:r>
      <w:rPr>
        <w:noProof/>
        <w:lang w:eastAsia="sl-SI"/>
      </w:rPr>
      <w:drawing>
        <wp:anchor distT="0" distB="0" distL="114300" distR="114300" simplePos="0" relativeHeight="251666432" behindDoc="1" locked="0" layoutInCell="1" allowOverlap="1" wp14:anchorId="21B6CD00" wp14:editId="7CE34A12">
          <wp:simplePos x="0" y="0"/>
          <wp:positionH relativeFrom="page">
            <wp:posOffset>-129540</wp:posOffset>
          </wp:positionH>
          <wp:positionV relativeFrom="paragraph">
            <wp:posOffset>-876300</wp:posOffset>
          </wp:positionV>
          <wp:extent cx="7651115" cy="2164080"/>
          <wp:effectExtent l="0" t="0" r="0" b="0"/>
          <wp:wrapTight wrapText="bothSides">
            <wp:wrapPolygon edited="0">
              <wp:start x="161" y="1711"/>
              <wp:lineTo x="161" y="20725"/>
              <wp:lineTo x="7959" y="20725"/>
              <wp:lineTo x="8013" y="20345"/>
              <wp:lineTo x="8820" y="17303"/>
              <wp:lineTo x="15220" y="17303"/>
              <wp:lineTo x="20759" y="15972"/>
              <wp:lineTo x="20705" y="14261"/>
              <wp:lineTo x="21512" y="11408"/>
              <wp:lineTo x="7959" y="11218"/>
              <wp:lineTo x="8067" y="7415"/>
              <wp:lineTo x="7207" y="7035"/>
              <wp:lineTo x="1291" y="5134"/>
              <wp:lineTo x="430" y="1711"/>
              <wp:lineTo x="161" y="1711"/>
            </wp:wrapPolygon>
          </wp:wrapTight>
          <wp:docPr id="215" name="Slika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xcdvc-03.png"/>
                  <pic:cNvPicPr/>
                </pic:nvPicPr>
                <pic:blipFill>
                  <a:blip r:embed="rId1">
                    <a:extLst>
                      <a:ext uri="{28A0092B-C50C-407E-A947-70E740481C1C}">
                        <a14:useLocalDpi xmlns:a14="http://schemas.microsoft.com/office/drawing/2010/main" val="0"/>
                      </a:ext>
                    </a:extLst>
                  </a:blip>
                  <a:stretch>
                    <a:fillRect/>
                  </a:stretch>
                </pic:blipFill>
                <pic:spPr>
                  <a:xfrm>
                    <a:off x="0" y="0"/>
                    <a:ext cx="7651115" cy="216408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3A0D" w14:textId="77777777" w:rsidR="00E83EF5" w:rsidRDefault="00E83EF5">
    <w:pPr>
      <w:pStyle w:val="Noga"/>
    </w:pPr>
    <w:r>
      <w:rPr>
        <w:noProof/>
        <w:lang w:eastAsia="sl-SI"/>
      </w:rPr>
      <w:drawing>
        <wp:anchor distT="0" distB="0" distL="114300" distR="114300" simplePos="0" relativeHeight="251667456" behindDoc="1" locked="0" layoutInCell="1" allowOverlap="1" wp14:anchorId="3930AD1C" wp14:editId="1B6DDF2B">
          <wp:simplePos x="0" y="0"/>
          <wp:positionH relativeFrom="page">
            <wp:posOffset>-111760</wp:posOffset>
          </wp:positionH>
          <wp:positionV relativeFrom="paragraph">
            <wp:posOffset>-849630</wp:posOffset>
          </wp:positionV>
          <wp:extent cx="7520940" cy="2127250"/>
          <wp:effectExtent l="0" t="0" r="0" b="0"/>
          <wp:wrapTight wrapText="bothSides">
            <wp:wrapPolygon edited="0">
              <wp:start x="164" y="1741"/>
              <wp:lineTo x="164" y="20697"/>
              <wp:lineTo x="7988" y="20697"/>
              <wp:lineTo x="8043" y="20310"/>
              <wp:lineTo x="8754" y="17602"/>
              <wp:lineTo x="14389" y="17602"/>
              <wp:lineTo x="20681" y="16055"/>
              <wp:lineTo x="20626" y="14507"/>
              <wp:lineTo x="21502" y="11413"/>
              <wp:lineTo x="7988" y="11413"/>
              <wp:lineTo x="8097" y="7350"/>
              <wp:lineTo x="7222" y="6964"/>
              <wp:lineTo x="1313" y="5223"/>
              <wp:lineTo x="438" y="1741"/>
              <wp:lineTo x="164" y="1741"/>
            </wp:wrapPolygon>
          </wp:wrapTight>
          <wp:docPr id="219" name="Slika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xcdvc-03.png"/>
                  <pic:cNvPicPr/>
                </pic:nvPicPr>
                <pic:blipFill>
                  <a:blip r:embed="rId1">
                    <a:extLst>
                      <a:ext uri="{28A0092B-C50C-407E-A947-70E740481C1C}">
                        <a14:useLocalDpi xmlns:a14="http://schemas.microsoft.com/office/drawing/2010/main" val="0"/>
                      </a:ext>
                    </a:extLst>
                  </a:blip>
                  <a:stretch>
                    <a:fillRect/>
                  </a:stretch>
                </pic:blipFill>
                <pic:spPr>
                  <a:xfrm>
                    <a:off x="0" y="0"/>
                    <a:ext cx="7520940" cy="21272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2CE98" w14:textId="77777777" w:rsidR="003D6FCD" w:rsidRDefault="003D6FCD" w:rsidP="004F73A4">
      <w:r>
        <w:separator/>
      </w:r>
    </w:p>
  </w:footnote>
  <w:footnote w:type="continuationSeparator" w:id="0">
    <w:p w14:paraId="0E9A24CF" w14:textId="77777777" w:rsidR="003D6FCD" w:rsidRDefault="003D6FCD" w:rsidP="004F7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9D70" w14:textId="77777777" w:rsidR="0021550A" w:rsidRDefault="0021550A">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C82B" w14:textId="77777777" w:rsidR="0021550A" w:rsidRDefault="0021550A">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E8C8" w14:textId="42450A7A" w:rsidR="001E6547" w:rsidRDefault="005365B2">
    <w:pPr>
      <w:pStyle w:val="Glava"/>
    </w:pPr>
    <w:r>
      <w:rPr>
        <w:noProof/>
        <w:lang w:eastAsia="sl-SI"/>
      </w:rPr>
      <w:drawing>
        <wp:anchor distT="0" distB="0" distL="114300" distR="114300" simplePos="0" relativeHeight="251665408" behindDoc="0" locked="0" layoutInCell="1" allowOverlap="1" wp14:anchorId="369D914C" wp14:editId="7A594D65">
          <wp:simplePos x="0" y="0"/>
          <wp:positionH relativeFrom="page">
            <wp:posOffset>4390390</wp:posOffset>
          </wp:positionH>
          <wp:positionV relativeFrom="paragraph">
            <wp:posOffset>-585470</wp:posOffset>
          </wp:positionV>
          <wp:extent cx="3276600" cy="1876425"/>
          <wp:effectExtent l="0" t="0" r="0" b="0"/>
          <wp:wrapSquare wrapText="bothSides"/>
          <wp:docPr id="216" name="Slika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xcdvc-02.png"/>
                  <pic:cNvPicPr/>
                </pic:nvPicPr>
                <pic:blipFill>
                  <a:blip r:embed="rId1">
                    <a:extLst>
                      <a:ext uri="{28A0092B-C50C-407E-A947-70E740481C1C}">
                        <a14:useLocalDpi xmlns:a14="http://schemas.microsoft.com/office/drawing/2010/main" val="0"/>
                      </a:ext>
                    </a:extLst>
                  </a:blip>
                  <a:stretch>
                    <a:fillRect/>
                  </a:stretch>
                </pic:blipFill>
                <pic:spPr>
                  <a:xfrm>
                    <a:off x="0" y="0"/>
                    <a:ext cx="3276600" cy="1876425"/>
                  </a:xfrm>
                  <a:prstGeom prst="rect">
                    <a:avLst/>
                  </a:prstGeom>
                </pic:spPr>
              </pic:pic>
            </a:graphicData>
          </a:graphic>
          <wp14:sizeRelH relativeFrom="margin">
            <wp14:pctWidth>0</wp14:pctWidth>
          </wp14:sizeRelH>
          <wp14:sizeRelV relativeFrom="margin">
            <wp14:pctHeight>0</wp14:pctHeight>
          </wp14:sizeRelV>
        </wp:anchor>
      </w:drawing>
    </w:r>
    <w:r w:rsidR="00E83EF5">
      <w:rPr>
        <w:noProof/>
        <w:lang w:eastAsia="sl-SI"/>
      </w:rPr>
      <w:drawing>
        <wp:anchor distT="0" distB="0" distL="114300" distR="114300" simplePos="0" relativeHeight="251664384" behindDoc="0" locked="0" layoutInCell="1" allowOverlap="1" wp14:anchorId="6D7C74F4" wp14:editId="5A9F93E0">
          <wp:simplePos x="0" y="0"/>
          <wp:positionH relativeFrom="margin">
            <wp:posOffset>1927225</wp:posOffset>
          </wp:positionH>
          <wp:positionV relativeFrom="paragraph">
            <wp:posOffset>243840</wp:posOffset>
          </wp:positionV>
          <wp:extent cx="2510155" cy="754380"/>
          <wp:effectExtent l="0" t="0" r="4445" b="7620"/>
          <wp:wrapSquare wrapText="bothSides"/>
          <wp:docPr id="217" name="Slika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logo 3x-01.png"/>
                  <pic:cNvPicPr/>
                </pic:nvPicPr>
                <pic:blipFill>
                  <a:blip r:embed="rId2">
                    <a:extLst>
                      <a:ext uri="{28A0092B-C50C-407E-A947-70E740481C1C}">
                        <a14:useLocalDpi xmlns:a14="http://schemas.microsoft.com/office/drawing/2010/main" val="0"/>
                      </a:ext>
                    </a:extLst>
                  </a:blip>
                  <a:stretch>
                    <a:fillRect/>
                  </a:stretch>
                </pic:blipFill>
                <pic:spPr>
                  <a:xfrm>
                    <a:off x="0" y="0"/>
                    <a:ext cx="2510155" cy="754380"/>
                  </a:xfrm>
                  <a:prstGeom prst="rect">
                    <a:avLst/>
                  </a:prstGeom>
                </pic:spPr>
              </pic:pic>
            </a:graphicData>
          </a:graphic>
          <wp14:sizeRelH relativeFrom="margin">
            <wp14:pctWidth>0</wp14:pctWidth>
          </wp14:sizeRelH>
          <wp14:sizeRelV relativeFrom="margin">
            <wp14:pctHeight>0</wp14:pctHeight>
          </wp14:sizeRelV>
        </wp:anchor>
      </w:drawing>
    </w:r>
    <w:r w:rsidR="00E83EF5">
      <w:rPr>
        <w:noProof/>
        <w:lang w:eastAsia="sl-SI"/>
      </w:rPr>
      <w:drawing>
        <wp:anchor distT="0" distB="0" distL="114300" distR="114300" simplePos="0" relativeHeight="251663360" behindDoc="0" locked="0" layoutInCell="1" allowOverlap="1" wp14:anchorId="36F8CD1F" wp14:editId="6DAFBAA4">
          <wp:simplePos x="0" y="0"/>
          <wp:positionH relativeFrom="margin">
            <wp:align>left</wp:align>
          </wp:positionH>
          <wp:positionV relativeFrom="paragraph">
            <wp:posOffset>-15875</wp:posOffset>
          </wp:positionV>
          <wp:extent cx="1987550" cy="1127760"/>
          <wp:effectExtent l="0" t="0" r="0" b="0"/>
          <wp:wrapSquare wrapText="bothSides"/>
          <wp:docPr id="218" name="Slika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logo_turistica-02.png"/>
                  <pic:cNvPicPr/>
                </pic:nvPicPr>
                <pic:blipFill>
                  <a:blip r:embed="rId3">
                    <a:extLst>
                      <a:ext uri="{28A0092B-C50C-407E-A947-70E740481C1C}">
                        <a14:useLocalDpi xmlns:a14="http://schemas.microsoft.com/office/drawing/2010/main" val="0"/>
                      </a:ext>
                    </a:extLst>
                  </a:blip>
                  <a:stretch>
                    <a:fillRect/>
                  </a:stretch>
                </pic:blipFill>
                <pic:spPr>
                  <a:xfrm>
                    <a:off x="0" y="0"/>
                    <a:ext cx="1987550" cy="112776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268"/>
    <w:rsid w:val="00004802"/>
    <w:rsid w:val="000A2ABE"/>
    <w:rsid w:val="00155B59"/>
    <w:rsid w:val="001C7268"/>
    <w:rsid w:val="001E6547"/>
    <w:rsid w:val="0021550A"/>
    <w:rsid w:val="002372BA"/>
    <w:rsid w:val="00283FFF"/>
    <w:rsid w:val="00284223"/>
    <w:rsid w:val="002E1792"/>
    <w:rsid w:val="002E485C"/>
    <w:rsid w:val="00350FEB"/>
    <w:rsid w:val="00370C1E"/>
    <w:rsid w:val="003D6FCD"/>
    <w:rsid w:val="004630CA"/>
    <w:rsid w:val="00487D8B"/>
    <w:rsid w:val="004F73A4"/>
    <w:rsid w:val="004F7C8E"/>
    <w:rsid w:val="00513373"/>
    <w:rsid w:val="005365B2"/>
    <w:rsid w:val="00576B33"/>
    <w:rsid w:val="00662226"/>
    <w:rsid w:val="006D6079"/>
    <w:rsid w:val="00705BBC"/>
    <w:rsid w:val="0071165D"/>
    <w:rsid w:val="008A7042"/>
    <w:rsid w:val="00936A44"/>
    <w:rsid w:val="009616C4"/>
    <w:rsid w:val="00981C8F"/>
    <w:rsid w:val="009E6850"/>
    <w:rsid w:val="00A85746"/>
    <w:rsid w:val="00B80D44"/>
    <w:rsid w:val="00BD0537"/>
    <w:rsid w:val="00D3208C"/>
    <w:rsid w:val="00E83EF5"/>
    <w:rsid w:val="00ED4793"/>
    <w:rsid w:val="00F11D47"/>
    <w:rsid w:val="00FE2A7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9147E"/>
  <w15:chartTrackingRefBased/>
  <w15:docId w15:val="{B547403A-DDC6-41AD-8472-7ADF77918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BD0537"/>
    <w:pPr>
      <w:spacing w:after="0" w:line="240" w:lineRule="auto"/>
    </w:pPr>
    <w:rPr>
      <w:rFonts w:ascii="Calibri" w:hAnsi="Calibri" w:cs="Calibr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4F73A4"/>
    <w:pPr>
      <w:tabs>
        <w:tab w:val="center" w:pos="4536"/>
        <w:tab w:val="right" w:pos="9072"/>
      </w:tabs>
    </w:pPr>
    <w:rPr>
      <w:rFonts w:asciiTheme="minorHAnsi" w:hAnsiTheme="minorHAnsi" w:cstheme="minorBidi"/>
    </w:rPr>
  </w:style>
  <w:style w:type="character" w:customStyle="1" w:styleId="GlavaZnak">
    <w:name w:val="Glava Znak"/>
    <w:basedOn w:val="Privzetapisavaodstavka"/>
    <w:link w:val="Glava"/>
    <w:uiPriority w:val="99"/>
    <w:rsid w:val="004F73A4"/>
  </w:style>
  <w:style w:type="paragraph" w:styleId="Noga">
    <w:name w:val="footer"/>
    <w:basedOn w:val="Navaden"/>
    <w:link w:val="NogaZnak"/>
    <w:uiPriority w:val="99"/>
    <w:unhideWhenUsed/>
    <w:rsid w:val="004F73A4"/>
    <w:pPr>
      <w:tabs>
        <w:tab w:val="center" w:pos="4536"/>
        <w:tab w:val="right" w:pos="9072"/>
      </w:tabs>
    </w:pPr>
    <w:rPr>
      <w:rFonts w:asciiTheme="minorHAnsi" w:hAnsiTheme="minorHAnsi" w:cstheme="minorBidi"/>
    </w:rPr>
  </w:style>
  <w:style w:type="character" w:customStyle="1" w:styleId="NogaZnak">
    <w:name w:val="Noga Znak"/>
    <w:basedOn w:val="Privzetapisavaodstavka"/>
    <w:link w:val="Noga"/>
    <w:uiPriority w:val="99"/>
    <w:rsid w:val="004F73A4"/>
  </w:style>
  <w:style w:type="paragraph" w:customStyle="1" w:styleId="BasicParagraph">
    <w:name w:val="[Basic Paragraph]"/>
    <w:basedOn w:val="Navaden"/>
    <w:uiPriority w:val="99"/>
    <w:rsid w:val="004F73A4"/>
    <w:pPr>
      <w:autoSpaceDE w:val="0"/>
      <w:autoSpaceDN w:val="0"/>
      <w:adjustRightInd w:val="0"/>
      <w:spacing w:line="288" w:lineRule="auto"/>
      <w:textAlignment w:val="center"/>
    </w:pPr>
    <w:rPr>
      <w:rFonts w:ascii="MinionPro-Regular"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674</Words>
  <Characters>3843</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Vraneš</dc:creator>
  <cp:keywords/>
  <dc:description/>
  <cp:lastModifiedBy>Aleksandra Brezovec</cp:lastModifiedBy>
  <cp:revision>2</cp:revision>
  <cp:lastPrinted>2021-10-20T10:33:00Z</cp:lastPrinted>
  <dcterms:created xsi:type="dcterms:W3CDTF">2022-01-28T10:21:00Z</dcterms:created>
  <dcterms:modified xsi:type="dcterms:W3CDTF">2022-01-28T10:21:00Z</dcterms:modified>
</cp:coreProperties>
</file>